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9A" w:rsidRPr="0084281A" w:rsidRDefault="00B639D4" w:rsidP="00E76C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81A">
        <w:rPr>
          <w:noProof/>
        </w:rPr>
        <w:drawing>
          <wp:anchor distT="0" distB="0" distL="114300" distR="114300" simplePos="0" relativeHeight="251659264" behindDoc="1" locked="0" layoutInCell="1" allowOverlap="1" wp14:anchorId="6B4459C5" wp14:editId="3834B90D">
            <wp:simplePos x="0" y="0"/>
            <wp:positionH relativeFrom="column">
              <wp:posOffset>262393</wp:posOffset>
            </wp:positionH>
            <wp:positionV relativeFrom="paragraph">
              <wp:posOffset>3231239</wp:posOffset>
            </wp:positionV>
            <wp:extent cx="5828030" cy="418211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B9A" w:rsidRPr="005B2F30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59AC0382" wp14:editId="370F7F9F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1038225" cy="1065530"/>
            <wp:effectExtent l="0" t="0" r="9525" b="1270"/>
            <wp:wrapTight wrapText="bothSides">
              <wp:wrapPolygon edited="0">
                <wp:start x="0" y="0"/>
                <wp:lineTo x="0" y="21240"/>
                <wp:lineTo x="21402" y="21240"/>
                <wp:lineTo x="21402" y="0"/>
                <wp:lineTo x="0" y="0"/>
              </wp:wrapPolygon>
            </wp:wrapTight>
            <wp:docPr id="3" name="Picture 2" descr="C:\Users\DELL\Desktop\LO GO CONG  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 GO CONG  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112A" w:rsidRPr="005B2F30">
        <w:rPr>
          <w:rFonts w:ascii="Times New Roman" w:hAnsi="Times New Roman" w:cs="Times New Roman"/>
          <w:b/>
          <w:color w:val="FF0000"/>
          <w:sz w:val="52"/>
          <w:szCs w:val="52"/>
        </w:rPr>
        <w:t>C</w:t>
      </w:r>
      <w:r w:rsidR="00B95B9A" w:rsidRPr="005B2F3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ÔNG </w:t>
      </w:r>
      <w:r w:rsidR="008C112A" w:rsidRPr="005B2F3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TY </w:t>
      </w:r>
      <w:r w:rsidR="00E76C36" w:rsidRPr="005B2F3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TNHH MTV TM – DV </w:t>
      </w:r>
      <w:r w:rsidR="00291DFD" w:rsidRPr="005B2F30">
        <w:rPr>
          <w:rFonts w:ascii="Times New Roman" w:hAnsi="Times New Roman" w:cs="Times New Roman"/>
          <w:b/>
          <w:color w:val="FF0000"/>
          <w:sz w:val="72"/>
          <w:szCs w:val="72"/>
        </w:rPr>
        <w:t>TIẾ</w:t>
      </w:r>
      <w:r w:rsidR="00B95B9A" w:rsidRPr="005B2F30">
        <w:rPr>
          <w:rFonts w:ascii="Times New Roman" w:hAnsi="Times New Roman" w:cs="Times New Roman"/>
          <w:b/>
          <w:color w:val="FF0000"/>
          <w:sz w:val="72"/>
          <w:szCs w:val="72"/>
        </w:rPr>
        <w:t>N TÀI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5B2F30" w:rsidRPr="0084281A" w:rsidTr="00B73B4D">
        <w:tc>
          <w:tcPr>
            <w:tcW w:w="2977" w:type="dxa"/>
          </w:tcPr>
          <w:p w:rsidR="005B2F30" w:rsidRPr="004E5627" w:rsidRDefault="005B2F30" w:rsidP="00B73B4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Văn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phòng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:</w:t>
            </w:r>
          </w:p>
        </w:tc>
        <w:tc>
          <w:tcPr>
            <w:tcW w:w="7088" w:type="dxa"/>
          </w:tcPr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Ấp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Điều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xã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Lý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Lâm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TP.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tỉnh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</w:t>
            </w:r>
          </w:p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thoại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 (0290) 3 599 699</w:t>
            </w:r>
          </w:p>
        </w:tc>
      </w:tr>
      <w:tr w:rsidR="005B2F30" w:rsidRPr="0084281A" w:rsidTr="00B73B4D">
        <w:tc>
          <w:tcPr>
            <w:tcW w:w="2977" w:type="dxa"/>
          </w:tcPr>
          <w:p w:rsidR="005B2F30" w:rsidRPr="004E5627" w:rsidRDefault="005B2F30" w:rsidP="00B73B4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Nhà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máy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sx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cơ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khí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:</w:t>
            </w:r>
          </w:p>
        </w:tc>
        <w:tc>
          <w:tcPr>
            <w:tcW w:w="7088" w:type="dxa"/>
          </w:tcPr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Ấp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Điều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xã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Lý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Lâm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TP.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tỉnh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</w:t>
            </w:r>
          </w:p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thoại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(0290) 3 660 124 </w:t>
            </w:r>
          </w:p>
        </w:tc>
      </w:tr>
      <w:tr w:rsidR="005B2F30" w:rsidRPr="0084281A" w:rsidTr="00B73B4D">
        <w:tc>
          <w:tcPr>
            <w:tcW w:w="2977" w:type="dxa"/>
          </w:tcPr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Nhà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máy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sx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cửa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nhôm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:</w:t>
            </w:r>
          </w:p>
        </w:tc>
        <w:tc>
          <w:tcPr>
            <w:tcW w:w="7088" w:type="dxa"/>
          </w:tcPr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Ấp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Sở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xã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Thạnh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Phú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huyện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Nước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tỉnh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</w:t>
            </w:r>
          </w:p>
        </w:tc>
      </w:tr>
      <w:tr w:rsidR="005B2F30" w:rsidRPr="0084281A" w:rsidTr="00B73B4D">
        <w:tc>
          <w:tcPr>
            <w:tcW w:w="2977" w:type="dxa"/>
          </w:tcPr>
          <w:p w:rsidR="005B2F30" w:rsidRPr="004E5627" w:rsidRDefault="005B2F30" w:rsidP="00B73B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7088" w:type="dxa"/>
          </w:tcPr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  <w:u w:val="single"/>
              </w:rPr>
              <w:t>Điện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  <w:u w:val="single"/>
              </w:rPr>
              <w:t>thoại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 xml:space="preserve"> (0290) 3 776 699 -Hotline 0909788682  (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Mr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Kiểm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)</w:t>
            </w:r>
          </w:p>
        </w:tc>
      </w:tr>
      <w:tr w:rsidR="005B2F30" w:rsidRPr="0084281A" w:rsidTr="00B73B4D">
        <w:tc>
          <w:tcPr>
            <w:tcW w:w="2977" w:type="dxa"/>
          </w:tcPr>
          <w:p w:rsidR="005B2F30" w:rsidRPr="004E5627" w:rsidRDefault="005B2F30" w:rsidP="00B73B4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Email: </w:t>
            </w:r>
          </w:p>
        </w:tc>
        <w:tc>
          <w:tcPr>
            <w:tcW w:w="7088" w:type="dxa"/>
          </w:tcPr>
          <w:p w:rsidR="005B2F30" w:rsidRPr="004E5627" w:rsidRDefault="00730B0D" w:rsidP="00B73B4D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10" w:history="1">
              <w:r w:rsidR="005B2F30" w:rsidRPr="004E5627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Tientai2008@gmail.com</w:t>
              </w:r>
            </w:hyperlink>
          </w:p>
          <w:p w:rsidR="005B2F30" w:rsidRPr="004E5627" w:rsidRDefault="005B2F30" w:rsidP="00B73B4D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5B2F30" w:rsidRPr="004E5627" w:rsidRDefault="005B2F30" w:rsidP="005B2F30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Chuyên</w:t>
      </w:r>
      <w:proofErr w:type="spellEnd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:</w:t>
      </w:r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xuất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loại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và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tủ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nhôm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sắt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inox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kéo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Đài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Loan,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cuốn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động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cổng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rào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bằng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sắt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cắt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CNC,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kiếng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cường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lực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10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đến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20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ly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nhựa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lõi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thép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chống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ồn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cầu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thang,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alu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mặt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dựng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lưới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chống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muỗi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nhựa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composit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thép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chống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cháy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loại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phẩm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phục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vụ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ngành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5B2F30" w:rsidRPr="004E5627" w:rsidRDefault="005B2F30" w:rsidP="005B2F30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Đặc</w:t>
      </w:r>
      <w:proofErr w:type="spellEnd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biệt</w:t>
      </w:r>
      <w:proofErr w:type="spellEnd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:</w:t>
      </w:r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Gia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công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xuất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loại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nhôm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xingfawindow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Eurovn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shinghal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phẩm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nhôm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được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thiết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kế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tỉ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mỉ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chi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tiết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được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xuất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trên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dây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chuyền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máy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móc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hiện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đại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kết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hợp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với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đội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ngũ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chuyên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gia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và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đội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ngũ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nhân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viên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lành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nghề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5B2F30" w:rsidRPr="00D03CD2" w:rsidRDefault="005B2F30" w:rsidP="00F443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0344A" w:rsidRPr="00DD4188" w:rsidRDefault="00DD4188" w:rsidP="00DD4188">
      <w:pPr>
        <w:ind w:left="-90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D4188">
        <w:rPr>
          <w:rFonts w:ascii="Times New Roman" w:hAnsi="Times New Roman" w:cs="Times New Roman"/>
          <w:b/>
          <w:sz w:val="36"/>
          <w:szCs w:val="36"/>
        </w:rPr>
        <w:t>BẢNG BÁO GIÁ KEO SILICONE.</w:t>
      </w:r>
    </w:p>
    <w:p w:rsidR="00A47247" w:rsidRDefault="0093365F" w:rsidP="00082B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81A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84281A">
        <w:rPr>
          <w:rFonts w:ascii="Times New Roman" w:hAnsi="Times New Roman" w:cs="Times New Roman"/>
          <w:b/>
          <w:sz w:val="36"/>
          <w:szCs w:val="36"/>
        </w:rPr>
        <w:t>T</w:t>
      </w:r>
      <w:r w:rsidR="00A47247" w:rsidRPr="0084281A">
        <w:rPr>
          <w:rFonts w:ascii="Times New Roman" w:hAnsi="Times New Roman" w:cs="Times New Roman"/>
          <w:b/>
          <w:sz w:val="36"/>
          <w:szCs w:val="36"/>
        </w:rPr>
        <w:t>ừ</w:t>
      </w:r>
      <w:proofErr w:type="spellEnd"/>
      <w:r w:rsidR="00F92CD0" w:rsidRPr="008428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92CD0" w:rsidRPr="0084281A">
        <w:rPr>
          <w:rFonts w:ascii="Times New Roman" w:hAnsi="Times New Roman" w:cs="Times New Roman"/>
          <w:b/>
          <w:sz w:val="36"/>
          <w:szCs w:val="36"/>
        </w:rPr>
        <w:t>ngày</w:t>
      </w:r>
      <w:proofErr w:type="spellEnd"/>
      <w:r w:rsidR="00F92CD0" w:rsidRPr="0084281A">
        <w:rPr>
          <w:rFonts w:ascii="Times New Roman" w:hAnsi="Times New Roman" w:cs="Times New Roman"/>
          <w:b/>
          <w:sz w:val="36"/>
          <w:szCs w:val="36"/>
        </w:rPr>
        <w:t xml:space="preserve"> 05/01/2021</w:t>
      </w:r>
      <w:r w:rsidR="00A47247" w:rsidRPr="0084281A">
        <w:rPr>
          <w:rFonts w:ascii="Times New Roman" w:hAnsi="Times New Roman" w:cs="Times New Roman"/>
          <w:b/>
          <w:sz w:val="36"/>
          <w:szCs w:val="36"/>
        </w:rPr>
        <w:t>)</w:t>
      </w:r>
    </w:p>
    <w:p w:rsidR="00DC19FF" w:rsidRDefault="00DC19FF" w:rsidP="00082B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9FF" w:rsidRDefault="00DC19FF" w:rsidP="00082B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360" w:type="dxa"/>
        <w:tblInd w:w="-431" w:type="dxa"/>
        <w:tblLook w:val="04A0" w:firstRow="1" w:lastRow="0" w:firstColumn="1" w:lastColumn="0" w:noHBand="0" w:noVBand="1"/>
      </w:tblPr>
      <w:tblGrid>
        <w:gridCol w:w="746"/>
        <w:gridCol w:w="3400"/>
        <w:gridCol w:w="1700"/>
        <w:gridCol w:w="948"/>
        <w:gridCol w:w="1649"/>
        <w:gridCol w:w="1917"/>
      </w:tblGrid>
      <w:tr w:rsidR="00DC19FF" w:rsidRPr="00DC19FF" w:rsidTr="00DC19FF">
        <w:tc>
          <w:tcPr>
            <w:tcW w:w="743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02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1701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948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649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1917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9FF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DC19FF" w:rsidRPr="00DC19FF" w:rsidTr="00DC19FF">
        <w:tc>
          <w:tcPr>
            <w:tcW w:w="743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Keo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 Euro silicone E200</w:t>
            </w:r>
          </w:p>
        </w:tc>
        <w:tc>
          <w:tcPr>
            <w:tcW w:w="1701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</w:p>
        </w:tc>
        <w:tc>
          <w:tcPr>
            <w:tcW w:w="948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  <w:tc>
          <w:tcPr>
            <w:tcW w:w="1649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806,000</w:t>
            </w:r>
          </w:p>
        </w:tc>
        <w:tc>
          <w:tcPr>
            <w:tcW w:w="1917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tuýp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</w:tr>
      <w:tr w:rsidR="00DC19FF" w:rsidRPr="00DC19FF" w:rsidTr="00DC19FF">
        <w:tc>
          <w:tcPr>
            <w:tcW w:w="743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Keo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 Euro silicone E500</w:t>
            </w:r>
          </w:p>
        </w:tc>
        <w:tc>
          <w:tcPr>
            <w:tcW w:w="1701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proofErr w:type="spellEnd"/>
          </w:p>
        </w:tc>
        <w:tc>
          <w:tcPr>
            <w:tcW w:w="948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  <w:tc>
          <w:tcPr>
            <w:tcW w:w="1649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769,000</w:t>
            </w:r>
          </w:p>
        </w:tc>
        <w:tc>
          <w:tcPr>
            <w:tcW w:w="1917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tuýp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</w:tr>
      <w:tr w:rsidR="00DC19FF" w:rsidRPr="00DC19FF" w:rsidTr="00DC19FF">
        <w:tc>
          <w:tcPr>
            <w:tcW w:w="743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Keo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 Euro silicone E500</w:t>
            </w:r>
          </w:p>
        </w:tc>
        <w:tc>
          <w:tcPr>
            <w:tcW w:w="1701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</w:p>
        </w:tc>
        <w:tc>
          <w:tcPr>
            <w:tcW w:w="948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  <w:tc>
          <w:tcPr>
            <w:tcW w:w="1649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769,000</w:t>
            </w:r>
          </w:p>
        </w:tc>
        <w:tc>
          <w:tcPr>
            <w:tcW w:w="1917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tuýp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</w:tr>
      <w:tr w:rsidR="00DC19FF" w:rsidRPr="00DC19FF" w:rsidTr="00DC19FF">
        <w:tc>
          <w:tcPr>
            <w:tcW w:w="743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Keo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 Euro silicone E500</w:t>
            </w:r>
          </w:p>
        </w:tc>
        <w:tc>
          <w:tcPr>
            <w:tcW w:w="1701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Nâu</w:t>
            </w:r>
            <w:proofErr w:type="spellEnd"/>
          </w:p>
        </w:tc>
        <w:tc>
          <w:tcPr>
            <w:tcW w:w="948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  <w:tc>
          <w:tcPr>
            <w:tcW w:w="1649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794,000</w:t>
            </w:r>
          </w:p>
        </w:tc>
        <w:tc>
          <w:tcPr>
            <w:tcW w:w="1917" w:type="dxa"/>
          </w:tcPr>
          <w:p w:rsidR="00DC19FF" w:rsidRPr="00DC19FF" w:rsidRDefault="00DC19FF" w:rsidP="00971FE3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F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tuýp</w:t>
            </w:r>
            <w:proofErr w:type="spellEnd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19FF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</w:p>
        </w:tc>
      </w:tr>
    </w:tbl>
    <w:p w:rsidR="00DC19FF" w:rsidRPr="00EA0F02" w:rsidRDefault="00DC19FF" w:rsidP="00082B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4A8" w:rsidRPr="0084281A" w:rsidRDefault="00D464A8" w:rsidP="00D464A8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VAT.</w:t>
      </w:r>
    </w:p>
    <w:p w:rsidR="00D464A8" w:rsidRPr="0084281A" w:rsidRDefault="00D464A8" w:rsidP="00D464A8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>.</w:t>
      </w:r>
    </w:p>
    <w:p w:rsidR="00D464A8" w:rsidRPr="0084281A" w:rsidRDefault="00D464A8" w:rsidP="00D464A8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chỉ</w:t>
      </w:r>
      <w:proofErr w:type="spellEnd"/>
      <w:proofErr w:type="gram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chổ</w:t>
      </w:r>
      <w:proofErr w:type="spellEnd"/>
    </w:p>
    <w:p w:rsidR="003F3472" w:rsidRDefault="00D464A8" w:rsidP="00D464A8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đổi</w:t>
      </w:r>
      <w:proofErr w:type="spellEnd"/>
    </w:p>
    <w:p w:rsidR="00DC19FF" w:rsidRDefault="00DC19FF" w:rsidP="00D464A8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:rsidR="00DC19FF" w:rsidRDefault="00DC19FF" w:rsidP="00D464A8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  <w:r w:rsidRPr="0084281A">
        <w:rPr>
          <w:noProof/>
        </w:rPr>
        <w:drawing>
          <wp:anchor distT="0" distB="0" distL="114300" distR="114300" simplePos="0" relativeHeight="251661312" behindDoc="1" locked="0" layoutInCell="1" allowOverlap="1" wp14:anchorId="11BC7C5B" wp14:editId="06FB71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8030" cy="418211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E46" w:rsidRPr="0084281A" w:rsidRDefault="00E22E46" w:rsidP="00E22E46">
      <w:pPr>
        <w:pStyle w:val="ListParagraph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4281A">
        <w:rPr>
          <w:rFonts w:ascii="Times New Roman" w:hAnsi="Times New Roman" w:cs="Times New Roman"/>
          <w:b/>
          <w:sz w:val="28"/>
          <w:szCs w:val="28"/>
        </w:rPr>
        <w:t>CẢM ƠN QUÝ KHÁC</w:t>
      </w:r>
      <w:r w:rsidR="003F3472" w:rsidRPr="0084281A">
        <w:rPr>
          <w:rFonts w:ascii="Times New Roman" w:hAnsi="Times New Roman" w:cs="Times New Roman"/>
          <w:b/>
          <w:sz w:val="28"/>
          <w:szCs w:val="28"/>
        </w:rPr>
        <w:t>H</w:t>
      </w:r>
    </w:p>
    <w:p w:rsidR="00A87DC1" w:rsidRPr="0084281A" w:rsidRDefault="00E22E46" w:rsidP="00E22E46">
      <w:pPr>
        <w:pStyle w:val="ListParagraph"/>
        <w:spacing w:before="24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84281A">
        <w:rPr>
          <w:rFonts w:ascii="Times New Roman" w:hAnsi="Times New Roman" w:cs="Times New Roman"/>
          <w:b/>
          <w:sz w:val="28"/>
          <w:szCs w:val="28"/>
        </w:rPr>
        <w:t>ĐÃ TIN TƯỞ</w:t>
      </w:r>
      <w:r w:rsidR="00F44362">
        <w:rPr>
          <w:rFonts w:ascii="Times New Roman" w:hAnsi="Times New Roman" w:cs="Times New Roman"/>
          <w:b/>
          <w:sz w:val="28"/>
          <w:szCs w:val="28"/>
        </w:rPr>
        <w:t>NG</w:t>
      </w:r>
      <w:r w:rsidRPr="0084281A">
        <w:rPr>
          <w:rFonts w:ascii="Times New Roman" w:hAnsi="Times New Roman" w:cs="Times New Roman"/>
          <w:b/>
          <w:sz w:val="28"/>
          <w:szCs w:val="28"/>
        </w:rPr>
        <w:t xml:space="preserve"> VÀ SỬ </w:t>
      </w:r>
      <w:proofErr w:type="gramStart"/>
      <w:r w:rsidRPr="0084281A">
        <w:rPr>
          <w:rFonts w:ascii="Times New Roman" w:hAnsi="Times New Roman" w:cs="Times New Roman"/>
          <w:b/>
          <w:sz w:val="28"/>
          <w:szCs w:val="28"/>
        </w:rPr>
        <w:t>DỤNG  CÁC</w:t>
      </w:r>
      <w:proofErr w:type="gramEnd"/>
      <w:r w:rsidRPr="0084281A">
        <w:rPr>
          <w:rFonts w:ascii="Times New Roman" w:hAnsi="Times New Roman" w:cs="Times New Roman"/>
          <w:b/>
          <w:sz w:val="28"/>
          <w:szCs w:val="28"/>
        </w:rPr>
        <w:t xml:space="preserve"> LOẠI SẢN PHẨM CỦA CÔNG TY CHÚNG TÔI. </w:t>
      </w:r>
    </w:p>
    <w:p w:rsidR="00E22E46" w:rsidRPr="0084281A" w:rsidRDefault="00E22E46" w:rsidP="00E22E46">
      <w:pPr>
        <w:pStyle w:val="ListParagraph"/>
        <w:spacing w:before="24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84281A">
        <w:rPr>
          <w:rFonts w:ascii="Times New Roman" w:hAnsi="Times New Roman" w:cs="Times New Roman"/>
          <w:b/>
          <w:sz w:val="28"/>
          <w:szCs w:val="28"/>
        </w:rPr>
        <w:t>CÔNG TY CHÚNG TÔI TẬN TÌNH PHỤC VỤ QUÝ KHÁCH.</w:t>
      </w:r>
    </w:p>
    <w:p w:rsidR="00A87DC1" w:rsidRPr="0084281A" w:rsidRDefault="00A87DC1" w:rsidP="00A87DC1">
      <w:pPr>
        <w:pStyle w:val="ListParagraph"/>
        <w:spacing w:before="240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3CEB" w:rsidRPr="0084281A" w:rsidRDefault="00E22E46" w:rsidP="00A87DC1">
      <w:pPr>
        <w:pStyle w:val="ListParagraph"/>
        <w:spacing w:before="240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81A">
        <w:rPr>
          <w:rFonts w:ascii="Times New Roman" w:hAnsi="Times New Roman" w:cs="Times New Roman"/>
          <w:b/>
          <w:i/>
          <w:sz w:val="28"/>
          <w:szCs w:val="28"/>
        </w:rPr>
        <w:t>TIẾN TÀI “SẴN SÀN</w:t>
      </w:r>
      <w:r w:rsidR="00694F83" w:rsidRPr="0084281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84281A">
        <w:rPr>
          <w:rFonts w:ascii="Times New Roman" w:hAnsi="Times New Roman" w:cs="Times New Roman"/>
          <w:b/>
          <w:i/>
          <w:sz w:val="28"/>
          <w:szCs w:val="28"/>
        </w:rPr>
        <w:t xml:space="preserve"> LÀM ĐẸP NGÔI NHÀ BẠN”</w:t>
      </w:r>
    </w:p>
    <w:p w:rsidR="00A87DC1" w:rsidRPr="0084281A" w:rsidRDefault="00A87DC1" w:rsidP="00A87DC1">
      <w:pPr>
        <w:pStyle w:val="ListParagraph"/>
        <w:spacing w:before="240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456"/>
      </w:tblGrid>
      <w:tr w:rsidR="00A87DC1" w:rsidRPr="0084281A" w:rsidTr="00A87DC1">
        <w:tc>
          <w:tcPr>
            <w:tcW w:w="4536" w:type="dxa"/>
          </w:tcPr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1A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D4" w:rsidRPr="0084281A" w:rsidRDefault="00B639D4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1A">
              <w:rPr>
                <w:rFonts w:ascii="Times New Roman" w:hAnsi="Times New Roman" w:cs="Times New Roman"/>
                <w:b/>
                <w:sz w:val="28"/>
                <w:szCs w:val="28"/>
              </w:rPr>
              <w:t>ĐỖ VĂN KIỂM</w:t>
            </w:r>
          </w:p>
        </w:tc>
      </w:tr>
    </w:tbl>
    <w:p w:rsidR="00915C8E" w:rsidRPr="0084281A" w:rsidRDefault="00915C8E" w:rsidP="00B639D4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915C8E" w:rsidRPr="0084281A" w:rsidSect="005B2F30">
      <w:footerReference w:type="default" r:id="rId11"/>
      <w:pgSz w:w="11907" w:h="16840" w:code="9"/>
      <w:pgMar w:top="567" w:right="709" w:bottom="1134" w:left="1134" w:header="720" w:footer="9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0D" w:rsidRDefault="00730B0D" w:rsidP="00B34E78">
      <w:pPr>
        <w:spacing w:after="0" w:line="240" w:lineRule="auto"/>
      </w:pPr>
      <w:r>
        <w:separator/>
      </w:r>
    </w:p>
  </w:endnote>
  <w:endnote w:type="continuationSeparator" w:id="0">
    <w:p w:rsidR="00730B0D" w:rsidRDefault="00730B0D" w:rsidP="00B3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78" w:rsidRPr="00284D95" w:rsidRDefault="008C16F0" w:rsidP="00B34E78">
    <w:pPr>
      <w:pStyle w:val="Footer"/>
      <w:jc w:val="right"/>
      <w:rPr>
        <w:rFonts w:ascii="Times New Roman" w:hAnsi="Times New Roman" w:cs="Times New Roman"/>
        <w:b/>
        <w:i/>
        <w:color w:val="FF0000"/>
        <w:sz w:val="28"/>
        <w:szCs w:val="28"/>
      </w:rPr>
    </w:pP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Tiến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tài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sẵn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sàng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làm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đẹp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ngôi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nhà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bạn:</w:t>
    </w:r>
    <w:r w:rsidR="004E3850" w:rsidRPr="00284D95">
      <w:rPr>
        <w:rFonts w:ascii="Times New Roman" w:hAnsi="Times New Roman" w:cs="Times New Roman"/>
        <w:b/>
        <w:i/>
        <w:color w:val="0070C0"/>
        <w:sz w:val="28"/>
        <w:szCs w:val="28"/>
      </w:rPr>
      <w:fldChar w:fldCharType="begin"/>
    </w:r>
    <w:r w:rsidR="00B34E78" w:rsidRPr="00284D95">
      <w:rPr>
        <w:rFonts w:ascii="Times New Roman" w:hAnsi="Times New Roman" w:cs="Times New Roman"/>
        <w:b/>
        <w:i/>
        <w:color w:val="0070C0"/>
        <w:sz w:val="28"/>
        <w:szCs w:val="28"/>
      </w:rPr>
      <w:instrText xml:space="preserve"> PAGE  \* Arabic  \* MERGEFORMAT </w:instrText>
    </w:r>
    <w:r w:rsidR="004E3850" w:rsidRPr="00284D95">
      <w:rPr>
        <w:rFonts w:ascii="Times New Roman" w:hAnsi="Times New Roman" w:cs="Times New Roman"/>
        <w:b/>
        <w:i/>
        <w:color w:val="0070C0"/>
        <w:sz w:val="28"/>
        <w:szCs w:val="28"/>
      </w:rPr>
      <w:fldChar w:fldCharType="separate"/>
    </w:r>
    <w:r w:rsidR="00DD4188">
      <w:rPr>
        <w:rFonts w:ascii="Times New Roman" w:hAnsi="Times New Roman" w:cs="Times New Roman"/>
        <w:b/>
        <w:i/>
        <w:noProof/>
        <w:color w:val="0070C0"/>
        <w:sz w:val="28"/>
        <w:szCs w:val="28"/>
      </w:rPr>
      <w:t>2</w:t>
    </w:r>
    <w:r w:rsidR="004E3850" w:rsidRPr="00284D95">
      <w:rPr>
        <w:rFonts w:ascii="Times New Roman" w:hAnsi="Times New Roman" w:cs="Times New Roman"/>
        <w:b/>
        <w:i/>
        <w:color w:val="0070C0"/>
        <w:sz w:val="28"/>
        <w:szCs w:val="28"/>
      </w:rPr>
      <w:fldChar w:fldCharType="end"/>
    </w:r>
    <w:r w:rsidR="00B34E78" w:rsidRPr="00284D95">
      <w:rPr>
        <w:rFonts w:ascii="Times New Roman" w:hAnsi="Times New Roman" w:cs="Times New Roman"/>
        <w:b/>
        <w:i/>
        <w:color w:val="0070C0"/>
        <w:sz w:val="28"/>
        <w:szCs w:val="28"/>
      </w:rPr>
      <w:t>/</w:t>
    </w:r>
    <w:r w:rsidR="00730B0D">
      <w:fldChar w:fldCharType="begin"/>
    </w:r>
    <w:r w:rsidR="00730B0D">
      <w:instrText xml:space="preserve"> NUMPAGES  \* Arabic  \* MERGEFORMAT </w:instrText>
    </w:r>
    <w:r w:rsidR="00730B0D">
      <w:fldChar w:fldCharType="separate"/>
    </w:r>
    <w:r w:rsidR="00DD4188" w:rsidRPr="00DD4188">
      <w:rPr>
        <w:rFonts w:ascii="Times New Roman" w:hAnsi="Times New Roman" w:cs="Times New Roman"/>
        <w:b/>
        <w:i/>
        <w:noProof/>
        <w:color w:val="0070C0"/>
        <w:sz w:val="28"/>
        <w:szCs w:val="28"/>
      </w:rPr>
      <w:t>2</w:t>
    </w:r>
    <w:r w:rsidR="00730B0D">
      <w:rPr>
        <w:rFonts w:ascii="Times New Roman" w:hAnsi="Times New Roman" w:cs="Times New Roman"/>
        <w:b/>
        <w:i/>
        <w:noProof/>
        <w:color w:val="0070C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0D" w:rsidRDefault="00730B0D" w:rsidP="00B34E78">
      <w:pPr>
        <w:spacing w:after="0" w:line="240" w:lineRule="auto"/>
      </w:pPr>
      <w:r>
        <w:separator/>
      </w:r>
    </w:p>
  </w:footnote>
  <w:footnote w:type="continuationSeparator" w:id="0">
    <w:p w:rsidR="00730B0D" w:rsidRDefault="00730B0D" w:rsidP="00B3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313B"/>
    <w:multiLevelType w:val="hybridMultilevel"/>
    <w:tmpl w:val="DF903F8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373C1"/>
    <w:multiLevelType w:val="hybridMultilevel"/>
    <w:tmpl w:val="003E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5F8A"/>
    <w:multiLevelType w:val="hybridMultilevel"/>
    <w:tmpl w:val="24427AF2"/>
    <w:lvl w:ilvl="0" w:tplc="9B7C7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35C7"/>
    <w:multiLevelType w:val="hybridMultilevel"/>
    <w:tmpl w:val="1F44E3FA"/>
    <w:lvl w:ilvl="0" w:tplc="ECF8928A">
      <w:start w:val="20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D"/>
    <w:rsid w:val="00003539"/>
    <w:rsid w:val="00016054"/>
    <w:rsid w:val="0002205A"/>
    <w:rsid w:val="0007762F"/>
    <w:rsid w:val="00082B08"/>
    <w:rsid w:val="000A0CAC"/>
    <w:rsid w:val="000A33D0"/>
    <w:rsid w:val="000A4764"/>
    <w:rsid w:val="000A6406"/>
    <w:rsid w:val="000C1705"/>
    <w:rsid w:val="000D3FE5"/>
    <w:rsid w:val="000F3B2E"/>
    <w:rsid w:val="000F4447"/>
    <w:rsid w:val="001002F3"/>
    <w:rsid w:val="00117C46"/>
    <w:rsid w:val="00137B17"/>
    <w:rsid w:val="00141AA8"/>
    <w:rsid w:val="00147938"/>
    <w:rsid w:val="00161DD6"/>
    <w:rsid w:val="00163467"/>
    <w:rsid w:val="0016793B"/>
    <w:rsid w:val="00173141"/>
    <w:rsid w:val="0018764A"/>
    <w:rsid w:val="001932DA"/>
    <w:rsid w:val="00195989"/>
    <w:rsid w:val="0019659A"/>
    <w:rsid w:val="001A3179"/>
    <w:rsid w:val="001B269C"/>
    <w:rsid w:val="001B6163"/>
    <w:rsid w:val="001B647C"/>
    <w:rsid w:val="001C083A"/>
    <w:rsid w:val="001C1D4C"/>
    <w:rsid w:val="001D4DEC"/>
    <w:rsid w:val="001E5765"/>
    <w:rsid w:val="001F24BD"/>
    <w:rsid w:val="001F486A"/>
    <w:rsid w:val="0020627A"/>
    <w:rsid w:val="00206E1E"/>
    <w:rsid w:val="00220393"/>
    <w:rsid w:val="002231C4"/>
    <w:rsid w:val="0022543F"/>
    <w:rsid w:val="0025017C"/>
    <w:rsid w:val="00252813"/>
    <w:rsid w:val="00273662"/>
    <w:rsid w:val="00280961"/>
    <w:rsid w:val="00282476"/>
    <w:rsid w:val="00284D95"/>
    <w:rsid w:val="00291DFD"/>
    <w:rsid w:val="0029253D"/>
    <w:rsid w:val="00295594"/>
    <w:rsid w:val="00295BE6"/>
    <w:rsid w:val="002B64F4"/>
    <w:rsid w:val="002C0D60"/>
    <w:rsid w:val="002F120E"/>
    <w:rsid w:val="00304D8E"/>
    <w:rsid w:val="00311E60"/>
    <w:rsid w:val="00322784"/>
    <w:rsid w:val="00336C53"/>
    <w:rsid w:val="003544F5"/>
    <w:rsid w:val="003574A0"/>
    <w:rsid w:val="00357778"/>
    <w:rsid w:val="00381574"/>
    <w:rsid w:val="003928DD"/>
    <w:rsid w:val="003A5BB9"/>
    <w:rsid w:val="003C04E7"/>
    <w:rsid w:val="003D306F"/>
    <w:rsid w:val="003E26F8"/>
    <w:rsid w:val="003F3472"/>
    <w:rsid w:val="004007FE"/>
    <w:rsid w:val="004021B8"/>
    <w:rsid w:val="004128B9"/>
    <w:rsid w:val="004131E9"/>
    <w:rsid w:val="00431D81"/>
    <w:rsid w:val="00440BD9"/>
    <w:rsid w:val="0044441F"/>
    <w:rsid w:val="00456823"/>
    <w:rsid w:val="0047475B"/>
    <w:rsid w:val="00475EFD"/>
    <w:rsid w:val="00485798"/>
    <w:rsid w:val="0048587E"/>
    <w:rsid w:val="004A2433"/>
    <w:rsid w:val="004A246F"/>
    <w:rsid w:val="004A4151"/>
    <w:rsid w:val="004D52FA"/>
    <w:rsid w:val="004E3850"/>
    <w:rsid w:val="004F6207"/>
    <w:rsid w:val="00505CEB"/>
    <w:rsid w:val="0050679C"/>
    <w:rsid w:val="00521AC2"/>
    <w:rsid w:val="00530EC3"/>
    <w:rsid w:val="0056545F"/>
    <w:rsid w:val="005812D8"/>
    <w:rsid w:val="00591829"/>
    <w:rsid w:val="00596FF6"/>
    <w:rsid w:val="00597980"/>
    <w:rsid w:val="005A776C"/>
    <w:rsid w:val="005B0913"/>
    <w:rsid w:val="005B2F30"/>
    <w:rsid w:val="005B5C79"/>
    <w:rsid w:val="005B66E8"/>
    <w:rsid w:val="005C1872"/>
    <w:rsid w:val="005C497A"/>
    <w:rsid w:val="005D7A01"/>
    <w:rsid w:val="005E47A8"/>
    <w:rsid w:val="005E7E2A"/>
    <w:rsid w:val="005F1B73"/>
    <w:rsid w:val="006131B2"/>
    <w:rsid w:val="00651389"/>
    <w:rsid w:val="006662E6"/>
    <w:rsid w:val="00667568"/>
    <w:rsid w:val="00671F2B"/>
    <w:rsid w:val="00672C2C"/>
    <w:rsid w:val="00694F83"/>
    <w:rsid w:val="006B08F1"/>
    <w:rsid w:val="006B7F8B"/>
    <w:rsid w:val="006C22DD"/>
    <w:rsid w:val="006D062D"/>
    <w:rsid w:val="006D2E2C"/>
    <w:rsid w:val="007055D5"/>
    <w:rsid w:val="0070646C"/>
    <w:rsid w:val="007208A6"/>
    <w:rsid w:val="00730B0D"/>
    <w:rsid w:val="007356C7"/>
    <w:rsid w:val="007443AE"/>
    <w:rsid w:val="0075396C"/>
    <w:rsid w:val="00757832"/>
    <w:rsid w:val="00771C69"/>
    <w:rsid w:val="00777E60"/>
    <w:rsid w:val="00790958"/>
    <w:rsid w:val="007A1581"/>
    <w:rsid w:val="007A44EF"/>
    <w:rsid w:val="007B1B09"/>
    <w:rsid w:val="007B4518"/>
    <w:rsid w:val="007B7534"/>
    <w:rsid w:val="007C364B"/>
    <w:rsid w:val="007E51C9"/>
    <w:rsid w:val="007E7163"/>
    <w:rsid w:val="007F358D"/>
    <w:rsid w:val="0080192B"/>
    <w:rsid w:val="00817049"/>
    <w:rsid w:val="008276BD"/>
    <w:rsid w:val="0084281A"/>
    <w:rsid w:val="0084638A"/>
    <w:rsid w:val="00854C1D"/>
    <w:rsid w:val="008716C8"/>
    <w:rsid w:val="008821E1"/>
    <w:rsid w:val="00885024"/>
    <w:rsid w:val="00887979"/>
    <w:rsid w:val="00892440"/>
    <w:rsid w:val="00894370"/>
    <w:rsid w:val="008958E7"/>
    <w:rsid w:val="008A1C6F"/>
    <w:rsid w:val="008B26CC"/>
    <w:rsid w:val="008C112A"/>
    <w:rsid w:val="008C16F0"/>
    <w:rsid w:val="008C5E90"/>
    <w:rsid w:val="008C7AA3"/>
    <w:rsid w:val="008F247A"/>
    <w:rsid w:val="00901F1B"/>
    <w:rsid w:val="00915C8E"/>
    <w:rsid w:val="009231F6"/>
    <w:rsid w:val="0093365F"/>
    <w:rsid w:val="00937ADA"/>
    <w:rsid w:val="00951A95"/>
    <w:rsid w:val="00957A44"/>
    <w:rsid w:val="009619A5"/>
    <w:rsid w:val="00973AFA"/>
    <w:rsid w:val="0097548A"/>
    <w:rsid w:val="009833AF"/>
    <w:rsid w:val="00990D31"/>
    <w:rsid w:val="009935F9"/>
    <w:rsid w:val="009A33C4"/>
    <w:rsid w:val="009C672E"/>
    <w:rsid w:val="009E2F6E"/>
    <w:rsid w:val="009E5445"/>
    <w:rsid w:val="009F33FE"/>
    <w:rsid w:val="00A1299C"/>
    <w:rsid w:val="00A21C10"/>
    <w:rsid w:val="00A23D08"/>
    <w:rsid w:val="00A24674"/>
    <w:rsid w:val="00A25972"/>
    <w:rsid w:val="00A47247"/>
    <w:rsid w:val="00A6361E"/>
    <w:rsid w:val="00A65773"/>
    <w:rsid w:val="00A87DC1"/>
    <w:rsid w:val="00A95E2D"/>
    <w:rsid w:val="00AB2696"/>
    <w:rsid w:val="00AB63CA"/>
    <w:rsid w:val="00AD2AF9"/>
    <w:rsid w:val="00B1398D"/>
    <w:rsid w:val="00B22623"/>
    <w:rsid w:val="00B2309F"/>
    <w:rsid w:val="00B271DC"/>
    <w:rsid w:val="00B34E78"/>
    <w:rsid w:val="00B366EE"/>
    <w:rsid w:val="00B3709D"/>
    <w:rsid w:val="00B514EA"/>
    <w:rsid w:val="00B639D4"/>
    <w:rsid w:val="00B67CDE"/>
    <w:rsid w:val="00B748F2"/>
    <w:rsid w:val="00B95B9A"/>
    <w:rsid w:val="00BA2497"/>
    <w:rsid w:val="00BD283C"/>
    <w:rsid w:val="00BD317C"/>
    <w:rsid w:val="00BD42EE"/>
    <w:rsid w:val="00BE0CAD"/>
    <w:rsid w:val="00BE1080"/>
    <w:rsid w:val="00BE1487"/>
    <w:rsid w:val="00BE1B75"/>
    <w:rsid w:val="00BE49FF"/>
    <w:rsid w:val="00BF15BC"/>
    <w:rsid w:val="00BF2959"/>
    <w:rsid w:val="00C0344A"/>
    <w:rsid w:val="00C04DE3"/>
    <w:rsid w:val="00C2331A"/>
    <w:rsid w:val="00C26A57"/>
    <w:rsid w:val="00C34D59"/>
    <w:rsid w:val="00C71135"/>
    <w:rsid w:val="00C916AC"/>
    <w:rsid w:val="00C941F3"/>
    <w:rsid w:val="00CA4BD3"/>
    <w:rsid w:val="00CA5D2F"/>
    <w:rsid w:val="00CA7709"/>
    <w:rsid w:val="00CC0101"/>
    <w:rsid w:val="00CF4FD3"/>
    <w:rsid w:val="00D03CD2"/>
    <w:rsid w:val="00D171B8"/>
    <w:rsid w:val="00D216D9"/>
    <w:rsid w:val="00D33699"/>
    <w:rsid w:val="00D434E7"/>
    <w:rsid w:val="00D464A8"/>
    <w:rsid w:val="00D51256"/>
    <w:rsid w:val="00D51DD2"/>
    <w:rsid w:val="00D52754"/>
    <w:rsid w:val="00D61CB6"/>
    <w:rsid w:val="00D84B96"/>
    <w:rsid w:val="00D85187"/>
    <w:rsid w:val="00D96F71"/>
    <w:rsid w:val="00DA00D3"/>
    <w:rsid w:val="00DA3CEB"/>
    <w:rsid w:val="00DC19FF"/>
    <w:rsid w:val="00DD4188"/>
    <w:rsid w:val="00DD422D"/>
    <w:rsid w:val="00DE6D56"/>
    <w:rsid w:val="00E140FE"/>
    <w:rsid w:val="00E21279"/>
    <w:rsid w:val="00E22E46"/>
    <w:rsid w:val="00E403AE"/>
    <w:rsid w:val="00E4119D"/>
    <w:rsid w:val="00E46507"/>
    <w:rsid w:val="00E53A20"/>
    <w:rsid w:val="00E565C3"/>
    <w:rsid w:val="00E57255"/>
    <w:rsid w:val="00E574F4"/>
    <w:rsid w:val="00E62FC0"/>
    <w:rsid w:val="00E76C36"/>
    <w:rsid w:val="00E90332"/>
    <w:rsid w:val="00E91B73"/>
    <w:rsid w:val="00EA0F02"/>
    <w:rsid w:val="00EA3358"/>
    <w:rsid w:val="00EA3A5A"/>
    <w:rsid w:val="00EC602E"/>
    <w:rsid w:val="00ED4EA7"/>
    <w:rsid w:val="00EF31DC"/>
    <w:rsid w:val="00EF606B"/>
    <w:rsid w:val="00EF75E6"/>
    <w:rsid w:val="00F03F59"/>
    <w:rsid w:val="00F30370"/>
    <w:rsid w:val="00F44362"/>
    <w:rsid w:val="00F47326"/>
    <w:rsid w:val="00F61E20"/>
    <w:rsid w:val="00F62B5C"/>
    <w:rsid w:val="00F703AC"/>
    <w:rsid w:val="00F752CD"/>
    <w:rsid w:val="00F8089F"/>
    <w:rsid w:val="00F8357D"/>
    <w:rsid w:val="00F92CD0"/>
    <w:rsid w:val="00F95F72"/>
    <w:rsid w:val="00FA4FCB"/>
    <w:rsid w:val="00FC12ED"/>
    <w:rsid w:val="00FE1D31"/>
    <w:rsid w:val="00FE22E0"/>
    <w:rsid w:val="00FF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78F7"/>
  <w15:docId w15:val="{47209B22-A2C6-44CF-93AD-63AC80F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8"/>
  </w:style>
  <w:style w:type="paragraph" w:styleId="Footer">
    <w:name w:val="footer"/>
    <w:basedOn w:val="Normal"/>
    <w:link w:val="FooterChar"/>
    <w:uiPriority w:val="99"/>
    <w:unhideWhenUsed/>
    <w:rsid w:val="00B3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8"/>
  </w:style>
  <w:style w:type="character" w:styleId="Hyperlink">
    <w:name w:val="Hyperlink"/>
    <w:basedOn w:val="DefaultParagraphFont"/>
    <w:uiPriority w:val="99"/>
    <w:unhideWhenUsed/>
    <w:rsid w:val="0048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entai200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6A08-1433-4703-9C05-FF8DCC21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AutoBVT</cp:lastModifiedBy>
  <cp:revision>48</cp:revision>
  <cp:lastPrinted>2021-03-16T08:32:00Z</cp:lastPrinted>
  <dcterms:created xsi:type="dcterms:W3CDTF">2021-03-06T01:38:00Z</dcterms:created>
  <dcterms:modified xsi:type="dcterms:W3CDTF">2021-03-16T09:17:00Z</dcterms:modified>
</cp:coreProperties>
</file>